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b/>
          <w:bCs/>
          <w:sz w:val="28"/>
          <w:szCs w:val="28"/>
        </w:rPr>
        <w:t>Постановка на учет граждан, оказывающих физлицам услуги для личных, домашних и иных подобных нужд</w:t>
      </w:r>
    </w:p>
    <w:p w:rsidR="00D11DF6" w:rsidRDefault="00D11DF6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BEC" w:rsidRPr="00D11DF6" w:rsidRDefault="00D11DF6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Согласно положениям налогового законодательства</w:t>
      </w:r>
      <w:r w:rsidR="00FD2BEC" w:rsidRPr="00D11DF6">
        <w:rPr>
          <w:rFonts w:ascii="Times New Roman" w:hAnsi="Times New Roman" w:cs="Times New Roman"/>
          <w:bCs/>
          <w:sz w:val="28"/>
          <w:szCs w:val="28"/>
        </w:rPr>
        <w:t xml:space="preserve"> физические лица, не являющиеся индивидуальными предпринимателями и оказывающие услуги физическим лицам для личных, домашних или иных подобных нужд без привлечения наемных работников</w:t>
      </w:r>
      <w:r w:rsidR="00923D3E" w:rsidRPr="00D11DF6">
        <w:rPr>
          <w:rFonts w:ascii="Times New Roman" w:hAnsi="Times New Roman" w:cs="Times New Roman"/>
          <w:bCs/>
          <w:sz w:val="28"/>
          <w:szCs w:val="28"/>
        </w:rPr>
        <w:t xml:space="preserve"> (далее – лица, оказывающие услуги),</w:t>
      </w:r>
      <w:r w:rsidR="00FD2BEC" w:rsidRPr="00D11DF6">
        <w:rPr>
          <w:rFonts w:ascii="Times New Roman" w:hAnsi="Times New Roman" w:cs="Times New Roman"/>
          <w:bCs/>
          <w:sz w:val="28"/>
          <w:szCs w:val="28"/>
        </w:rPr>
        <w:t xml:space="preserve"> подлежат постановке на учет в налоговых органах на основании соответствующих уведомлений.</w:t>
      </w:r>
    </w:p>
    <w:p w:rsidR="00FD2BEC" w:rsidRPr="00D11DF6" w:rsidRDefault="00FD2BEC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</w:t>
      </w:r>
      <w:r w:rsidR="00923D3E" w:rsidRPr="00D11DF6">
        <w:rPr>
          <w:rFonts w:ascii="Times New Roman" w:hAnsi="Times New Roman" w:cs="Times New Roman"/>
          <w:bCs/>
          <w:sz w:val="28"/>
          <w:szCs w:val="28"/>
        </w:rPr>
        <w:t xml:space="preserve">лиц, оказывающих услуги, </w:t>
      </w:r>
      <w:r w:rsidRPr="00D11DF6">
        <w:rPr>
          <w:rFonts w:ascii="Times New Roman" w:hAnsi="Times New Roman" w:cs="Times New Roman"/>
          <w:bCs/>
          <w:sz w:val="28"/>
          <w:szCs w:val="28"/>
        </w:rPr>
        <w:t>осуществляется по месту жительства физического лица (месту пребывания - при отсутствии у места жительства на территории Российской Федерации). При этом уведомление о деятельности по оказанию данных услуг может быть представлено физическим лицом в любой налоговый орган, обслуживающий физических лиц, по своему выбору.</w:t>
      </w:r>
    </w:p>
    <w:p w:rsidR="00D11DF6" w:rsidRPr="00D11DF6" w:rsidRDefault="00FD2BEC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При постановке или снятии с учета физического лица уведомление не выдается. Вместе с тем, по просьбе физического лица на представленной им копии уведомления может проставляться отметка о приеме уведомления.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11DF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п. 70 ст. 217 </w:t>
        </w:r>
      </w:hyperlink>
      <w:r w:rsidRPr="00D11DF6">
        <w:rPr>
          <w:rFonts w:ascii="Times New Roman" w:hAnsi="Times New Roman" w:cs="Times New Roman"/>
          <w:sz w:val="28"/>
          <w:szCs w:val="28"/>
        </w:rPr>
        <w:t xml:space="preserve">НК РФ данная категория граждан освобождается от обложения налогом на доходы физических лиц в отношении доходов в виде выплат (вознаграждений), полученных </w:t>
      </w:r>
      <w:r w:rsidR="00E43B34">
        <w:rPr>
          <w:rFonts w:ascii="Times New Roman" w:hAnsi="Times New Roman" w:cs="Times New Roman"/>
          <w:sz w:val="28"/>
          <w:szCs w:val="28"/>
        </w:rPr>
        <w:t xml:space="preserve">при </w:t>
      </w:r>
      <w:r w:rsidRPr="00D11DF6">
        <w:rPr>
          <w:rFonts w:ascii="Times New Roman" w:hAnsi="Times New Roman" w:cs="Times New Roman"/>
          <w:sz w:val="28"/>
          <w:szCs w:val="28"/>
        </w:rPr>
        <w:t>оказани</w:t>
      </w:r>
      <w:r w:rsidR="00E43B34">
        <w:rPr>
          <w:rFonts w:ascii="Times New Roman" w:hAnsi="Times New Roman" w:cs="Times New Roman"/>
          <w:sz w:val="28"/>
          <w:szCs w:val="28"/>
        </w:rPr>
        <w:t xml:space="preserve">и физическим лицам </w:t>
      </w:r>
      <w:r w:rsidRPr="00D11DF6">
        <w:rPr>
          <w:rFonts w:ascii="Times New Roman" w:hAnsi="Times New Roman" w:cs="Times New Roman"/>
          <w:sz w:val="28"/>
          <w:szCs w:val="28"/>
        </w:rPr>
        <w:t>следующих услуг для личных, домашних и (или) иных подобных нужд: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репетиторству;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уборке жилых помещений, ведению домашнего хозяйства.</w:t>
      </w:r>
    </w:p>
    <w:p w:rsidR="001E325B" w:rsidRPr="00D11DF6" w:rsidRDefault="00702B54" w:rsidP="001E3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 xml:space="preserve">При ненаправлении уведомления в налоговый орган доходы указанных лиц от оказания услуг для личных, домашних и (или) иных подобных нужд частных лиц облагаются НДФЛ и страховыми взносами в общем порядке. При этом гражданин должен самостоятельно исчислить и уплатить НДФЛ с полученного дохода, а также представить в налоговый орган декларацию по </w:t>
      </w:r>
      <w:hyperlink r:id="rId6" w:history="1">
        <w:r w:rsidRPr="00D11DF6">
          <w:rPr>
            <w:rFonts w:ascii="Times New Roman" w:hAnsi="Times New Roman" w:cs="Times New Roman"/>
            <w:sz w:val="28"/>
            <w:szCs w:val="28"/>
          </w:rPr>
          <w:t>форме 3-НДФЛ</w:t>
        </w:r>
      </w:hyperlink>
      <w:r w:rsidRPr="00D11DF6">
        <w:rPr>
          <w:rFonts w:ascii="Times New Roman" w:hAnsi="Times New Roman" w:cs="Times New Roman"/>
          <w:sz w:val="28"/>
          <w:szCs w:val="28"/>
        </w:rPr>
        <w:t>.</w:t>
      </w:r>
    </w:p>
    <w:p w:rsidR="00E76DB2" w:rsidRPr="00D11DF6" w:rsidRDefault="00702B54" w:rsidP="00E76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F6">
        <w:rPr>
          <w:rFonts w:ascii="Times New Roman" w:hAnsi="Times New Roman" w:cs="Times New Roman"/>
          <w:sz w:val="28"/>
          <w:szCs w:val="28"/>
        </w:rPr>
        <w:t xml:space="preserve">В случае нарушения указанных требований </w:t>
      </w:r>
      <w:r w:rsidR="005968E3" w:rsidRPr="00D11DF6">
        <w:rPr>
          <w:rFonts w:ascii="Times New Roman" w:hAnsi="Times New Roman" w:cs="Times New Roman"/>
          <w:sz w:val="28"/>
          <w:szCs w:val="28"/>
        </w:rPr>
        <w:t>при оказании перечисленных видов услуг физические лица будут привлечены к налоговой ответственности по ст. 119 НК РФ</w:t>
      </w:r>
      <w:r w:rsidR="00E43B34">
        <w:rPr>
          <w:rFonts w:ascii="Times New Roman" w:hAnsi="Times New Roman" w:cs="Times New Roman"/>
          <w:sz w:val="28"/>
          <w:szCs w:val="28"/>
        </w:rPr>
        <w:t xml:space="preserve"> за </w:t>
      </w:r>
      <w:r w:rsidR="001E325B" w:rsidRPr="00D11DF6">
        <w:rPr>
          <w:rFonts w:ascii="Times New Roman" w:hAnsi="Times New Roman" w:cs="Times New Roman"/>
          <w:bCs/>
          <w:sz w:val="28"/>
          <w:szCs w:val="28"/>
        </w:rPr>
        <w:t>н</w:t>
      </w:r>
      <w:r w:rsidR="005968E3" w:rsidRPr="00D11DF6">
        <w:rPr>
          <w:rFonts w:ascii="Times New Roman" w:hAnsi="Times New Roman" w:cs="Times New Roman"/>
          <w:bCs/>
          <w:sz w:val="28"/>
          <w:szCs w:val="28"/>
        </w:rPr>
        <w:t>епредставление налоговой декларации</w:t>
      </w:r>
      <w:r w:rsidR="00E43B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25B" w:rsidRPr="00D11DF6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5 % </w:t>
      </w:r>
      <w:r w:rsidR="0098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уплаченной в срок суммы налога за каждый месяц, но не более 30 процентов указанной суммы и не менее 1 000 рублей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з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неуплату НДФЛ 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будет привлечен к налоговой ответственности 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122 НК РФ в виде штрафа в размере 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20% от суммы неуплаченного налога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514" w:rsidRDefault="001E325B" w:rsidP="007F7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Кроме того указанное лицо может быть привлечено к уголовной ответственности по ст. 199 УК РФ</w:t>
      </w:r>
      <w:r w:rsidR="00E76DB2" w:rsidRPr="00D11DF6">
        <w:rPr>
          <w:rFonts w:ascii="Times New Roman" w:hAnsi="Times New Roman" w:cs="Times New Roman"/>
          <w:bCs/>
          <w:sz w:val="28"/>
          <w:szCs w:val="28"/>
        </w:rPr>
        <w:t xml:space="preserve"> «Уклонение от уплаты налогов, сборов, подлежащих уплате организацией, и (или) страховых взносов, подлежащих уплате организацией - плательщиком страховых взносов».</w:t>
      </w:r>
    </w:p>
    <w:p w:rsidR="007F7514" w:rsidRDefault="007F7514" w:rsidP="007F7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B34" w:rsidRPr="007F7514" w:rsidRDefault="007F7514" w:rsidP="007F7514">
      <w:pPr>
        <w:autoSpaceDE w:val="0"/>
        <w:autoSpaceDN w:val="0"/>
        <w:adjustRightInd w:val="0"/>
        <w:spacing w:after="0" w:line="240" w:lineRule="exact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7F7514">
        <w:rPr>
          <w:rFonts w:ascii="Times New Roman" w:hAnsi="Times New Roman" w:cs="Times New Roman"/>
          <w:sz w:val="28"/>
          <w:szCs w:val="28"/>
        </w:rPr>
        <w:t xml:space="preserve">Управление по надзору за соблюдением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F7514">
        <w:rPr>
          <w:rFonts w:ascii="Times New Roman" w:hAnsi="Times New Roman" w:cs="Times New Roman"/>
          <w:sz w:val="28"/>
          <w:szCs w:val="28"/>
        </w:rPr>
        <w:t>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51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43B34" w:rsidRPr="007F7514">
        <w:rPr>
          <w:rFonts w:ascii="Times New Roman" w:hAnsi="Times New Roman" w:cs="Times New Roman"/>
          <w:bCs/>
          <w:sz w:val="28"/>
          <w:szCs w:val="28"/>
        </w:rPr>
        <w:t>рокуратур</w:t>
      </w:r>
      <w:r w:rsidRPr="007F7514">
        <w:rPr>
          <w:rFonts w:ascii="Times New Roman" w:hAnsi="Times New Roman" w:cs="Times New Roman"/>
          <w:bCs/>
          <w:sz w:val="28"/>
          <w:szCs w:val="28"/>
        </w:rPr>
        <w:t>ы</w:t>
      </w:r>
      <w:r w:rsidR="00E43B34" w:rsidRPr="007F7514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</w:t>
      </w:r>
    </w:p>
    <w:sectPr w:rsidR="00E43B34" w:rsidRPr="007F7514" w:rsidSect="00E76DB2">
      <w:pgSz w:w="11905" w:h="16838"/>
      <w:pgMar w:top="1134" w:right="706" w:bottom="568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EC"/>
    <w:rsid w:val="001E325B"/>
    <w:rsid w:val="002657E3"/>
    <w:rsid w:val="005968E3"/>
    <w:rsid w:val="006803A3"/>
    <w:rsid w:val="00702B54"/>
    <w:rsid w:val="007F7514"/>
    <w:rsid w:val="00923D3E"/>
    <w:rsid w:val="009870E9"/>
    <w:rsid w:val="00D11DF6"/>
    <w:rsid w:val="00E43B34"/>
    <w:rsid w:val="00E76DB2"/>
    <w:rsid w:val="00E95367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75C6D08B577B294E8D919AF8F0D218813C808887EDDD55CDF775F9518F6958232E477C82805A63D203CFCEE82F500579B78CFE9959203U1jFI" TargetMode="External"/><Relationship Id="rId5" Type="http://schemas.openxmlformats.org/officeDocument/2006/relationships/hyperlink" Target="consultantplus://offline/ref=A5A1A21E04A27356044E278101B1B1BFEDC2A0FF46D09A68D1403888009363E407668402E18A0AC24D384814E981EC33C9E41A0BFD66E1c9N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2019-11-08T09:18:00Z</cp:lastPrinted>
  <dcterms:created xsi:type="dcterms:W3CDTF">2019-11-08T08:19:00Z</dcterms:created>
  <dcterms:modified xsi:type="dcterms:W3CDTF">2019-11-12T09:26:00Z</dcterms:modified>
</cp:coreProperties>
</file>