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48E25" w14:textId="23FA0EF3" w:rsidR="005C7175" w:rsidRDefault="00AB380E" w:rsidP="00AB3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80E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 (воспитанников) по реализуемым образовательным программам</w:t>
      </w:r>
      <w:r w:rsidR="00A17989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587C0A" w:rsidRPr="00587C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1798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87C0A" w:rsidRPr="00587C0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19584AB" w14:textId="1595524B" w:rsidR="00AB380E" w:rsidRPr="00A17989" w:rsidRDefault="00A17989" w:rsidP="00AB380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Общая численность: 1</w:t>
      </w:r>
      <w:r w:rsidR="00587C0A">
        <w:rPr>
          <w:rFonts w:ascii="Times New Roman" w:hAnsi="Times New Roman" w:cs="Times New Roman"/>
          <w:sz w:val="28"/>
          <w:szCs w:val="28"/>
          <w:lang w:val="en-US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380E" w14:paraId="6A1FBE8F" w14:textId="77777777" w:rsidTr="00AB380E">
        <w:tc>
          <w:tcPr>
            <w:tcW w:w="4672" w:type="dxa"/>
          </w:tcPr>
          <w:p w14:paraId="6C0E7922" w14:textId="280DDE0E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образования, форма обучения</w:t>
            </w:r>
          </w:p>
        </w:tc>
        <w:tc>
          <w:tcPr>
            <w:tcW w:w="4673" w:type="dxa"/>
          </w:tcPr>
          <w:p w14:paraId="0249F3EF" w14:textId="0DCE543A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</w:tr>
      <w:tr w:rsidR="00AB380E" w14:paraId="3EDC91EE" w14:textId="77777777" w:rsidTr="00AB380E">
        <w:tc>
          <w:tcPr>
            <w:tcW w:w="4672" w:type="dxa"/>
          </w:tcPr>
          <w:p w14:paraId="5EDE70A1" w14:textId="4321E4CC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обучающихся по программе</w:t>
            </w:r>
          </w:p>
        </w:tc>
        <w:tc>
          <w:tcPr>
            <w:tcW w:w="4673" w:type="dxa"/>
          </w:tcPr>
          <w:p w14:paraId="1693CAED" w14:textId="61DCD35D" w:rsidR="00AB380E" w:rsidRDefault="00A17989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7C0A" w:rsidRPr="00587C0A">
              <w:rPr>
                <w:rFonts w:ascii="Times New Roman" w:hAnsi="Times New Roman" w:cs="Times New Roman"/>
              </w:rPr>
              <w:t>0</w:t>
            </w:r>
            <w:r w:rsidR="00AB380E">
              <w:rPr>
                <w:rFonts w:ascii="Times New Roman" w:hAnsi="Times New Roman" w:cs="Times New Roman"/>
              </w:rPr>
              <w:t xml:space="preserve"> (в том числе иностранных граждан: 0)</w:t>
            </w:r>
          </w:p>
        </w:tc>
      </w:tr>
      <w:tr w:rsidR="00AB380E" w14:paraId="10381ECB" w14:textId="77777777" w:rsidTr="00AB380E">
        <w:tc>
          <w:tcPr>
            <w:tcW w:w="4672" w:type="dxa"/>
          </w:tcPr>
          <w:p w14:paraId="2ED73B44" w14:textId="623BA8C5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ассигнований федерального бюджета</w:t>
            </w:r>
          </w:p>
        </w:tc>
        <w:tc>
          <w:tcPr>
            <w:tcW w:w="4673" w:type="dxa"/>
          </w:tcPr>
          <w:p w14:paraId="12097773" w14:textId="320123B6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(в том числе иностранных граждан: 0)</w:t>
            </w:r>
          </w:p>
        </w:tc>
      </w:tr>
      <w:tr w:rsidR="00AB380E" w14:paraId="6F3FE7D8" w14:textId="77777777" w:rsidTr="00AB380E">
        <w:tc>
          <w:tcPr>
            <w:tcW w:w="4672" w:type="dxa"/>
          </w:tcPr>
          <w:p w14:paraId="54020512" w14:textId="61A35F33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бюджета субъектов РФ</w:t>
            </w:r>
          </w:p>
        </w:tc>
        <w:tc>
          <w:tcPr>
            <w:tcW w:w="4673" w:type="dxa"/>
          </w:tcPr>
          <w:p w14:paraId="6C896DA3" w14:textId="124F5CD7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(в том числе иностранных граждан: 0)</w:t>
            </w:r>
          </w:p>
        </w:tc>
      </w:tr>
      <w:tr w:rsidR="00AB380E" w14:paraId="024B6ABB" w14:textId="77777777" w:rsidTr="00AB380E">
        <w:tc>
          <w:tcPr>
            <w:tcW w:w="4672" w:type="dxa"/>
          </w:tcPr>
          <w:p w14:paraId="01AE3D63" w14:textId="2F43638C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местных субъектов</w:t>
            </w:r>
          </w:p>
        </w:tc>
        <w:tc>
          <w:tcPr>
            <w:tcW w:w="4673" w:type="dxa"/>
          </w:tcPr>
          <w:p w14:paraId="1475B272" w14:textId="3BC6FA4D" w:rsidR="00AB380E" w:rsidRDefault="00A17989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7C0A" w:rsidRPr="00587C0A">
              <w:rPr>
                <w:rFonts w:ascii="Times New Roman" w:hAnsi="Times New Roman" w:cs="Times New Roman"/>
              </w:rPr>
              <w:t>0</w:t>
            </w:r>
            <w:r w:rsidR="00AB380E">
              <w:rPr>
                <w:rFonts w:ascii="Times New Roman" w:hAnsi="Times New Roman" w:cs="Times New Roman"/>
              </w:rPr>
              <w:t xml:space="preserve"> (в том числе иностранных граждан: 0)</w:t>
            </w:r>
          </w:p>
        </w:tc>
      </w:tr>
      <w:tr w:rsidR="00AB380E" w14:paraId="0C478764" w14:textId="77777777" w:rsidTr="00AB380E">
        <w:tc>
          <w:tcPr>
            <w:tcW w:w="4672" w:type="dxa"/>
          </w:tcPr>
          <w:p w14:paraId="224A2B9A" w14:textId="6BBBBAE9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4673" w:type="dxa"/>
          </w:tcPr>
          <w:p w14:paraId="1277781C" w14:textId="4F1F4E31" w:rsidR="00AB380E" w:rsidRDefault="00AB380E" w:rsidP="00AB38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(в том числе иностранных граждан: 0)</w:t>
            </w:r>
          </w:p>
        </w:tc>
      </w:tr>
    </w:tbl>
    <w:p w14:paraId="11FE8C54" w14:textId="77777777" w:rsidR="00AB380E" w:rsidRPr="00AB380E" w:rsidRDefault="00AB380E" w:rsidP="00AB380E">
      <w:pPr>
        <w:rPr>
          <w:rFonts w:ascii="Times New Roman" w:hAnsi="Times New Roman" w:cs="Times New Roman"/>
        </w:rPr>
      </w:pPr>
    </w:p>
    <w:p w14:paraId="1BFB603B" w14:textId="77777777" w:rsidR="00AB380E" w:rsidRDefault="00AB380E">
      <w:bookmarkStart w:id="0" w:name="_GoBack"/>
      <w:bookmarkEnd w:id="0"/>
    </w:p>
    <w:sectPr w:rsidR="00AB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75"/>
    <w:rsid w:val="00587C0A"/>
    <w:rsid w:val="005C7175"/>
    <w:rsid w:val="00A17989"/>
    <w:rsid w:val="00A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0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2022-09-16T13:28:00Z</dcterms:created>
  <dcterms:modified xsi:type="dcterms:W3CDTF">2025-09-01T13:26:00Z</dcterms:modified>
</cp:coreProperties>
</file>